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6F" w:rsidRPr="00132162" w:rsidRDefault="00773BE3">
      <w:pPr>
        <w:rPr>
          <w:sz w:val="24"/>
          <w:szCs w:val="24"/>
        </w:rPr>
      </w:pPr>
      <w:r w:rsidRPr="00132162">
        <w:rPr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-709295</wp:posOffset>
            </wp:positionV>
            <wp:extent cx="3140104" cy="171423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104" cy="1714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0A6F" w:rsidRPr="00132162" w:rsidRDefault="00B92AF8" w:rsidP="006837A6">
      <w:pPr>
        <w:tabs>
          <w:tab w:val="center" w:pos="4535"/>
        </w:tabs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79.2pt;margin-top:15.7pt;width:175.55pt;height:35.3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" stroked="f">
            <v:textbox style="mso-fit-shape-to-text:t">
              <w:txbxContent>
                <w:p w:rsidR="004F0A6F" w:rsidRPr="00286F0F" w:rsidRDefault="004F0A6F" w:rsidP="004F0A6F">
                  <w:pPr>
                    <w:spacing w:after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sr-Cyrl-CS"/>
                    </w:rPr>
                    <w:t>Број: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903-</w:t>
                  </w:r>
                  <w:r w:rsidR="00070CBD">
                    <w:rPr>
                      <w:sz w:val="20"/>
                      <w:szCs w:val="20"/>
                    </w:rPr>
                    <w:t>344</w:t>
                  </w:r>
                  <w:r w:rsidR="00512C0F">
                    <w:rPr>
                      <w:sz w:val="20"/>
                      <w:szCs w:val="20"/>
                    </w:rPr>
                    <w:t>-</w:t>
                  </w:r>
                  <w:r w:rsidR="00070CBD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  <w:lang w:val="en-US"/>
                    </w:rPr>
                    <w:t>/20</w:t>
                  </w:r>
                  <w:r w:rsidR="00334642">
                    <w:rPr>
                      <w:sz w:val="20"/>
                      <w:szCs w:val="20"/>
                      <w:lang w:val="en-US"/>
                    </w:rPr>
                    <w:t>21</w:t>
                  </w:r>
                  <w:r>
                    <w:rPr>
                      <w:sz w:val="20"/>
                      <w:szCs w:val="20"/>
                      <w:lang w:val="en-US"/>
                    </w:rPr>
                    <w:t>-01</w:t>
                  </w:r>
                </w:p>
                <w:p w:rsidR="004F0A6F" w:rsidRPr="004C6D17" w:rsidRDefault="004F0A6F" w:rsidP="004F0A6F">
                  <w:pPr>
                    <w:spacing w:after="0"/>
                    <w:rPr>
                      <w:sz w:val="20"/>
                      <w:szCs w:val="20"/>
                      <w:lang w:val="sr-Cyrl-CS"/>
                    </w:rPr>
                  </w:pPr>
                  <w:r w:rsidRPr="00762455">
                    <w:rPr>
                      <w:sz w:val="20"/>
                      <w:szCs w:val="20"/>
                      <w:lang w:val="sr-Cyrl-CS"/>
                    </w:rPr>
                    <w:t xml:space="preserve">Датум: </w:t>
                  </w:r>
                  <w:r w:rsidR="00334642">
                    <w:rPr>
                      <w:sz w:val="20"/>
                      <w:szCs w:val="20"/>
                    </w:rPr>
                    <w:t>23.04.</w:t>
                  </w:r>
                  <w:r>
                    <w:rPr>
                      <w:sz w:val="20"/>
                      <w:szCs w:val="20"/>
                      <w:lang w:val="sr-Cyrl-CS"/>
                    </w:rPr>
                    <w:t>20</w:t>
                  </w:r>
                  <w:r w:rsidR="00334642">
                    <w:rPr>
                      <w:sz w:val="20"/>
                      <w:szCs w:val="20"/>
                    </w:rPr>
                    <w:t>21</w:t>
                  </w:r>
                  <w:r w:rsidRPr="00762455">
                    <w:rPr>
                      <w:sz w:val="20"/>
                      <w:szCs w:val="20"/>
                      <w:lang w:val="sr-Cyrl-CS"/>
                    </w:rPr>
                    <w:t>. године</w:t>
                  </w:r>
                </w:p>
              </w:txbxContent>
            </v:textbox>
          </v:shape>
        </w:pict>
      </w:r>
      <w:r w:rsidR="006837A6" w:rsidRPr="00132162">
        <w:rPr>
          <w:sz w:val="24"/>
          <w:szCs w:val="24"/>
        </w:rPr>
        <w:tab/>
      </w:r>
    </w:p>
    <w:p w:rsidR="004F0A6F" w:rsidRPr="00132162" w:rsidRDefault="004F0A6F">
      <w:pPr>
        <w:rPr>
          <w:sz w:val="24"/>
          <w:szCs w:val="24"/>
        </w:rPr>
      </w:pPr>
    </w:p>
    <w:p w:rsidR="004F0A6F" w:rsidRPr="00132162" w:rsidRDefault="00B92AF8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margin-left:-62.55pt;margin-top:5.85pt;width:551.2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pGIQIAAD4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" strokeweight="1pt"/>
        </w:pict>
      </w:r>
    </w:p>
    <w:p w:rsidR="00E06262" w:rsidRDefault="00E06262" w:rsidP="00E06262">
      <w:pPr>
        <w:spacing w:after="0"/>
        <w:jc w:val="both"/>
      </w:pPr>
      <w:bookmarkStart w:id="0" w:name="_GoBack"/>
      <w:bookmarkEnd w:id="0"/>
      <w:r>
        <w:rPr>
          <w:lang w:val="sr-Cyrl-CS"/>
        </w:rPr>
        <w:t xml:space="preserve">На основу члана </w:t>
      </w:r>
      <w:r w:rsidR="00B44192">
        <w:rPr>
          <w:lang w:val="en-US"/>
        </w:rPr>
        <w:t>33</w:t>
      </w:r>
      <w:r>
        <w:rPr>
          <w:lang w:val="en-US"/>
        </w:rPr>
        <w:t>.</w:t>
      </w:r>
      <w:r>
        <w:rPr>
          <w:lang w:val="sr-Cyrl-CS"/>
        </w:rPr>
        <w:t xml:space="preserve"> </w:t>
      </w:r>
      <w:r>
        <w:t>Закона о</w:t>
      </w:r>
      <w:r>
        <w:rPr>
          <w:lang w:val="en-US"/>
        </w:rPr>
        <w:t xml:space="preserve"> </w:t>
      </w:r>
      <w:r>
        <w:rPr>
          <w:lang w:val="sr-Cyrl-CS"/>
        </w:rPr>
        <w:t>јавној својини („Службени гласник РС", бр. 72/</w:t>
      </w:r>
      <w:r w:rsidR="00121B6D">
        <w:rPr>
          <w:lang w:val="sr-Cyrl-CS"/>
        </w:rPr>
        <w:t>20</w:t>
      </w:r>
      <w:r>
        <w:rPr>
          <w:lang w:val="sr-Cyrl-CS"/>
        </w:rPr>
        <w:t>11, 88/</w:t>
      </w:r>
      <w:r w:rsidR="00121B6D">
        <w:rPr>
          <w:lang w:val="sr-Cyrl-CS"/>
        </w:rPr>
        <w:t>20</w:t>
      </w:r>
      <w:r>
        <w:rPr>
          <w:lang w:val="sr-Cyrl-CS"/>
        </w:rPr>
        <w:t>13</w:t>
      </w:r>
      <w:r w:rsidR="004120A4">
        <w:rPr>
          <w:lang w:val="sr-Cyrl-CS"/>
        </w:rPr>
        <w:t>,</w:t>
      </w:r>
      <w:r>
        <w:rPr>
          <w:lang w:val="sr-Cyrl-CS"/>
        </w:rPr>
        <w:t xml:space="preserve"> </w:t>
      </w:r>
      <w:r w:rsidR="004120A4">
        <w:rPr>
          <w:lang w:val="sr-Cyrl-CS"/>
        </w:rPr>
        <w:t>105/</w:t>
      </w:r>
      <w:r w:rsidR="005D7AE8">
        <w:rPr>
          <w:lang w:val="sr-Cyrl-CS"/>
        </w:rPr>
        <w:t>2014</w:t>
      </w:r>
      <w:r w:rsidR="004120A4">
        <w:rPr>
          <w:lang w:val="sr-Cyrl-CS"/>
        </w:rPr>
        <w:t>, 104/2016-други закон, 108/2016 и 113/2017</w:t>
      </w:r>
      <w:r w:rsidR="00AA1EA9">
        <w:t>, 95/2018 и 153/2020</w:t>
      </w:r>
      <w:r>
        <w:rPr>
          <w:lang w:val="sr-Cyrl-CS"/>
        </w:rPr>
        <w:t>), члан</w:t>
      </w:r>
      <w:r w:rsidR="00070CBD">
        <w:t>ова</w:t>
      </w:r>
      <w:r>
        <w:rPr>
          <w:lang w:val="sr-Cyrl-CS"/>
        </w:rPr>
        <w:t xml:space="preserve"> </w:t>
      </w:r>
      <w:r w:rsidR="00B44192">
        <w:t>24</w:t>
      </w:r>
      <w:r>
        <w:rPr>
          <w:lang w:val="sr-Cyrl-CS"/>
        </w:rPr>
        <w:t xml:space="preserve">. и </w:t>
      </w:r>
      <w:r w:rsidR="00B44192">
        <w:t>25</w:t>
      </w:r>
      <w:r>
        <w:rPr>
          <w:lang w:val="sr-Cyrl-CS"/>
        </w:rPr>
        <w:t xml:space="preserve">. Уредбе о условима прибављања и отуђења непокретности непосредном погодбом, давања у закуп ствари у јавној својини </w:t>
      </w:r>
      <w:r w:rsidR="00AA1EA9">
        <w:rPr>
          <w:lang w:val="sr-Cyrl-CS"/>
        </w:rPr>
        <w:t xml:space="preserve">односно прибављања и уступања искоришћавања других имовинских права, као и поступцима јавног надметања и прикупљање писмених понуда </w:t>
      </w:r>
      <w:r>
        <w:rPr>
          <w:lang w:val="en-US"/>
        </w:rPr>
        <w:t>(</w:t>
      </w:r>
      <w:r>
        <w:rPr>
          <w:lang w:val="sr-Cyrl-CS"/>
        </w:rPr>
        <w:t>„Службени гласник РС“, бр.</w:t>
      </w:r>
      <w:r w:rsidR="00AA1EA9">
        <w:rPr>
          <w:lang w:val="sr-Cyrl-CS"/>
        </w:rPr>
        <w:t xml:space="preserve"> 16/2018</w:t>
      </w:r>
      <w:r>
        <w:rPr>
          <w:lang w:val="en-US"/>
        </w:rPr>
        <w:t>)</w:t>
      </w:r>
      <w:r>
        <w:rPr>
          <w:lang w:val="sr-Cyrl-CS"/>
        </w:rPr>
        <w:t xml:space="preserve"> </w:t>
      </w:r>
      <w:r>
        <w:rPr>
          <w:lang w:val="ru-RU"/>
        </w:rPr>
        <w:t xml:space="preserve">Закључка Владе Републике Србије 05 Број: </w:t>
      </w:r>
      <w:r w:rsidR="00070CBD">
        <w:rPr>
          <w:lang w:val="ru-RU"/>
        </w:rPr>
        <w:t>46</w:t>
      </w:r>
      <w:r>
        <w:rPr>
          <w:lang w:val="ru-RU"/>
        </w:rPr>
        <w:t>-</w:t>
      </w:r>
      <w:r w:rsidR="00AA1EA9">
        <w:rPr>
          <w:lang w:val="ru-RU"/>
        </w:rPr>
        <w:t>2818/2021</w:t>
      </w:r>
      <w:r>
        <w:rPr>
          <w:lang w:val="ru-RU"/>
        </w:rPr>
        <w:t xml:space="preserve"> од </w:t>
      </w:r>
      <w:r w:rsidR="00334642">
        <w:t>01.04.2021</w:t>
      </w:r>
      <w:r>
        <w:rPr>
          <w:lang w:val="ru-RU"/>
        </w:rPr>
        <w:t xml:space="preserve">. године и Одлуке начелника </w:t>
      </w:r>
      <w:r>
        <w:rPr>
          <w:lang w:val="sr-Cyrl-CS"/>
        </w:rPr>
        <w:t>б</w:t>
      </w:r>
      <w:r>
        <w:rPr>
          <w:lang w:val="ru-RU"/>
        </w:rPr>
        <w:t xml:space="preserve">рој: </w:t>
      </w:r>
      <w:r w:rsidRPr="00467BF0">
        <w:rPr>
          <w:lang w:val="ru-RU"/>
        </w:rPr>
        <w:t>903-</w:t>
      </w:r>
      <w:r w:rsidR="00467BF0" w:rsidRPr="00467BF0">
        <w:rPr>
          <w:lang w:val="ru-RU"/>
        </w:rPr>
        <w:t>344</w:t>
      </w:r>
      <w:r w:rsidRPr="00467BF0">
        <w:rPr>
          <w:lang w:val="ru-RU"/>
        </w:rPr>
        <w:t>-</w:t>
      </w:r>
      <w:r w:rsidR="00467BF0" w:rsidRPr="00467BF0">
        <w:rPr>
          <w:lang w:val="ru-RU"/>
        </w:rPr>
        <w:t>3</w:t>
      </w:r>
      <w:r w:rsidRPr="00467BF0">
        <w:rPr>
          <w:lang w:val="ru-RU"/>
        </w:rPr>
        <w:t>/20</w:t>
      </w:r>
      <w:r w:rsidR="00334642">
        <w:t>21</w:t>
      </w:r>
      <w:r w:rsidRPr="00467BF0">
        <w:rPr>
          <w:lang w:val="ru-RU"/>
        </w:rPr>
        <w:t xml:space="preserve">-01 од </w:t>
      </w:r>
      <w:r w:rsidR="00334642">
        <w:t>21</w:t>
      </w:r>
      <w:r w:rsidR="009E449B" w:rsidRPr="00467BF0">
        <w:rPr>
          <w:lang w:val="ru-RU"/>
        </w:rPr>
        <w:t>.</w:t>
      </w:r>
      <w:r w:rsidR="00AA1EA9">
        <w:rPr>
          <w:lang w:val="ru-RU"/>
        </w:rPr>
        <w:t>04</w:t>
      </w:r>
      <w:r w:rsidR="009E449B" w:rsidRPr="00467BF0">
        <w:rPr>
          <w:lang w:val="ru-RU"/>
        </w:rPr>
        <w:t>.</w:t>
      </w:r>
      <w:r w:rsidR="00AA1EA9">
        <w:rPr>
          <w:lang w:val="ru-RU"/>
        </w:rPr>
        <w:t>2021</w:t>
      </w:r>
      <w:r>
        <w:rPr>
          <w:lang w:val="ru-RU"/>
        </w:rPr>
        <w:t>. године, објављује се</w:t>
      </w:r>
    </w:p>
    <w:p w:rsidR="00E06262" w:rsidRDefault="00E06262" w:rsidP="00E06262">
      <w:pPr>
        <w:spacing w:after="0"/>
        <w:jc w:val="center"/>
        <w:rPr>
          <w:b/>
        </w:rPr>
      </w:pPr>
      <w:r>
        <w:rPr>
          <w:b/>
        </w:rPr>
        <w:t>О Г Л А С</w:t>
      </w:r>
    </w:p>
    <w:p w:rsidR="00E06262" w:rsidRDefault="00E06262" w:rsidP="00E0626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>о</w:t>
      </w:r>
      <w:r>
        <w:rPr>
          <w:b/>
        </w:rPr>
        <w:t xml:space="preserve"> </w:t>
      </w:r>
      <w:r w:rsidR="00334642">
        <w:rPr>
          <w:b/>
        </w:rPr>
        <w:t>продаји возила, као секундарних сировина</w:t>
      </w:r>
      <w:r w:rsidR="00B44192">
        <w:rPr>
          <w:b/>
        </w:rPr>
        <w:t xml:space="preserve"> </w:t>
      </w:r>
      <w:r>
        <w:rPr>
          <w:b/>
          <w:lang w:val="sr-Cyrl-CS"/>
        </w:rPr>
        <w:t>у својини Републике Србије</w:t>
      </w:r>
    </w:p>
    <w:p w:rsidR="00E06262" w:rsidRDefault="00E06262" w:rsidP="00E06262">
      <w:pPr>
        <w:spacing w:after="0"/>
        <w:jc w:val="center"/>
        <w:rPr>
          <w:b/>
        </w:rPr>
      </w:pPr>
      <w:r>
        <w:rPr>
          <w:b/>
          <w:lang w:val="sr-Cyrl-CS"/>
        </w:rPr>
        <w:t>п</w:t>
      </w:r>
      <w:r>
        <w:rPr>
          <w:b/>
        </w:rPr>
        <w:t>утем прикупљања писмених понуда</w:t>
      </w:r>
    </w:p>
    <w:p w:rsidR="00E06262" w:rsidRDefault="00E06262" w:rsidP="00E06262">
      <w:pPr>
        <w:spacing w:after="0"/>
        <w:jc w:val="both"/>
        <w:rPr>
          <w:b/>
        </w:rPr>
      </w:pPr>
      <w:r>
        <w:rPr>
          <w:b/>
        </w:rPr>
        <w:t>I</w:t>
      </w:r>
      <w:r>
        <w:rPr>
          <w:b/>
          <w:lang w:val="ru-RU"/>
        </w:rPr>
        <w:t xml:space="preserve">. ПРЕДМЕТ </w:t>
      </w:r>
      <w:r w:rsidR="00B44192">
        <w:rPr>
          <w:b/>
          <w:lang w:val="ru-RU"/>
        </w:rPr>
        <w:t>ПРОДАЈЕ</w:t>
      </w:r>
    </w:p>
    <w:p w:rsidR="00070CBD" w:rsidRPr="00902797" w:rsidRDefault="00E06262" w:rsidP="00070CBD">
      <w:pPr>
        <w:spacing w:after="0"/>
        <w:jc w:val="both"/>
        <w:rPr>
          <w:lang w:val="sr-Cyrl-CS"/>
        </w:rPr>
      </w:pPr>
      <w:r>
        <w:t xml:space="preserve">1. </w:t>
      </w:r>
      <w:r>
        <w:rPr>
          <w:lang w:val="ru-RU"/>
        </w:rPr>
        <w:t xml:space="preserve">Предмет </w:t>
      </w:r>
      <w:r w:rsidR="00B44192">
        <w:rPr>
          <w:lang w:val="ru-RU"/>
        </w:rPr>
        <w:t>продаје</w:t>
      </w:r>
      <w:r>
        <w:rPr>
          <w:lang w:val="ru-RU"/>
        </w:rPr>
        <w:t xml:space="preserve"> </w:t>
      </w:r>
      <w:r w:rsidR="00B44192">
        <w:rPr>
          <w:lang w:val="ru-RU"/>
        </w:rPr>
        <w:t>су</w:t>
      </w:r>
      <w:r>
        <w:rPr>
          <w:lang w:val="ru-RU"/>
        </w:rPr>
        <w:t xml:space="preserve"> </w:t>
      </w:r>
      <w:r w:rsidR="00B44192">
        <w:rPr>
          <w:lang w:val="ru-RU"/>
        </w:rPr>
        <w:t>покретне ствари</w:t>
      </w:r>
      <w:r>
        <w:rPr>
          <w:lang w:val="ru-RU"/>
        </w:rPr>
        <w:t xml:space="preserve"> у својини Републике Србије, кој</w:t>
      </w:r>
      <w:r w:rsidR="00B44192">
        <w:rPr>
          <w:lang w:val="ru-RU"/>
        </w:rPr>
        <w:t>е</w:t>
      </w:r>
      <w:r>
        <w:rPr>
          <w:lang w:val="ru-RU"/>
        </w:rPr>
        <w:t xml:space="preserve"> чин</w:t>
      </w:r>
      <w:r w:rsidR="00B44192">
        <w:rPr>
          <w:lang w:val="ru-RU"/>
        </w:rPr>
        <w:t>е</w:t>
      </w:r>
      <w:r>
        <w:rPr>
          <w:lang w:val="ru-RU"/>
        </w:rPr>
        <w:t xml:space="preserve"> </w:t>
      </w:r>
      <w:r w:rsidR="00B44192">
        <w:rPr>
          <w:lang w:val="ru-RU"/>
        </w:rPr>
        <w:t>следећа возила и то:</w:t>
      </w:r>
    </w:p>
    <w:p w:rsidR="00E06262" w:rsidRPr="00902797" w:rsidRDefault="00E06262" w:rsidP="00070CBD">
      <w:pPr>
        <w:spacing w:after="0"/>
        <w:jc w:val="both"/>
      </w:pPr>
      <w:r>
        <w:t>1.</w:t>
      </w:r>
      <w:r w:rsidR="00902797">
        <w:t>1</w:t>
      </w:r>
      <w:r>
        <w:t xml:space="preserve">. </w:t>
      </w:r>
      <w:r w:rsidR="00070CBD" w:rsidRPr="00070CBD">
        <w:rPr>
          <w:rFonts w:cstheme="minorHAnsi"/>
          <w:sz w:val="24"/>
          <w:lang w:val="sr-Cyrl-CS"/>
        </w:rPr>
        <w:t xml:space="preserve">Возило марке ЈУГО 1.1 ТЕМПО рег. ознаке </w:t>
      </w:r>
      <w:r w:rsidR="00070CBD" w:rsidRPr="00070CBD">
        <w:rPr>
          <w:rFonts w:cstheme="minorHAnsi"/>
          <w:sz w:val="24"/>
        </w:rPr>
        <w:t xml:space="preserve">KI-016 HC </w:t>
      </w:r>
      <w:r>
        <w:t xml:space="preserve">по почетној цени од </w:t>
      </w:r>
      <w:r w:rsidR="00AA1EA9">
        <w:rPr>
          <w:b/>
        </w:rPr>
        <w:t>9.480</w:t>
      </w:r>
      <w:r w:rsidR="00902797">
        <w:rPr>
          <w:b/>
        </w:rPr>
        <w:t>,00</w:t>
      </w:r>
      <w:r w:rsidR="00902797">
        <w:t xml:space="preserve"> дин, нерегистровано</w:t>
      </w:r>
    </w:p>
    <w:p w:rsidR="00070CBD" w:rsidRPr="00902797" w:rsidRDefault="00070CBD" w:rsidP="00070CBD">
      <w:pPr>
        <w:spacing w:after="0"/>
        <w:jc w:val="both"/>
        <w:rPr>
          <w:rFonts w:cstheme="minorHAnsi"/>
          <w:sz w:val="24"/>
        </w:rPr>
      </w:pPr>
      <w:r>
        <w:t>1.</w:t>
      </w:r>
      <w:r w:rsidR="00902797">
        <w:t>2</w:t>
      </w:r>
      <w:r>
        <w:t xml:space="preserve">. </w:t>
      </w:r>
      <w:r w:rsidRPr="00432217">
        <w:rPr>
          <w:rFonts w:cstheme="minorHAnsi"/>
          <w:sz w:val="24"/>
        </w:rPr>
        <w:t xml:space="preserve">Возило марке ЗАСТАВА ЈУГО ТЕМПО 1.1 рег. </w:t>
      </w:r>
      <w:r>
        <w:rPr>
          <w:rFonts w:cstheme="minorHAnsi"/>
          <w:sz w:val="24"/>
        </w:rPr>
        <w:t>о</w:t>
      </w:r>
      <w:r w:rsidRPr="00432217">
        <w:rPr>
          <w:rFonts w:cstheme="minorHAnsi"/>
          <w:sz w:val="24"/>
        </w:rPr>
        <w:t>знаке KI-016 FM</w:t>
      </w:r>
      <w:r w:rsidR="00902797">
        <w:rPr>
          <w:rFonts w:cstheme="minorHAnsi"/>
          <w:sz w:val="24"/>
        </w:rPr>
        <w:t xml:space="preserve"> </w:t>
      </w:r>
      <w:r w:rsidR="00902797">
        <w:t xml:space="preserve">по почетној цени од </w:t>
      </w:r>
      <w:r w:rsidR="00AA1EA9">
        <w:rPr>
          <w:b/>
        </w:rPr>
        <w:t>9.480</w:t>
      </w:r>
      <w:r w:rsidR="00902797">
        <w:rPr>
          <w:b/>
        </w:rPr>
        <w:t>,00</w:t>
      </w:r>
      <w:r w:rsidR="00902797">
        <w:t xml:space="preserve"> дин, нерегистровано</w:t>
      </w:r>
    </w:p>
    <w:p w:rsidR="00070CBD" w:rsidRPr="00902797" w:rsidRDefault="00070CBD" w:rsidP="00070CBD">
      <w:pPr>
        <w:spacing w:after="0"/>
        <w:jc w:val="both"/>
      </w:pPr>
      <w:r>
        <w:rPr>
          <w:rFonts w:cstheme="minorHAnsi"/>
          <w:sz w:val="24"/>
        </w:rPr>
        <w:t>1.</w:t>
      </w:r>
      <w:r w:rsidR="00902797">
        <w:rPr>
          <w:rFonts w:cstheme="minorHAnsi"/>
          <w:sz w:val="24"/>
        </w:rPr>
        <w:t>3</w:t>
      </w:r>
      <w:r>
        <w:rPr>
          <w:rFonts w:cstheme="minorHAnsi"/>
          <w:sz w:val="24"/>
        </w:rPr>
        <w:t xml:space="preserve">. </w:t>
      </w:r>
      <w:r w:rsidRPr="00432217">
        <w:rPr>
          <w:rFonts w:cstheme="minorHAnsi"/>
          <w:sz w:val="24"/>
        </w:rPr>
        <w:t xml:space="preserve">Возило марке ЗАСТАВА ЈУГО СКАЛА 101/55 рег. </w:t>
      </w:r>
      <w:r>
        <w:rPr>
          <w:rFonts w:cstheme="minorHAnsi"/>
          <w:sz w:val="24"/>
        </w:rPr>
        <w:t>о</w:t>
      </w:r>
      <w:r w:rsidRPr="00432217">
        <w:rPr>
          <w:rFonts w:cstheme="minorHAnsi"/>
          <w:sz w:val="24"/>
        </w:rPr>
        <w:t>знаке KI-019 ĆU</w:t>
      </w:r>
      <w:r w:rsidR="00902797">
        <w:rPr>
          <w:rFonts w:cstheme="minorHAnsi"/>
          <w:sz w:val="24"/>
        </w:rPr>
        <w:t xml:space="preserve"> </w:t>
      </w:r>
      <w:r w:rsidR="00902797">
        <w:t xml:space="preserve">по почетној цени од </w:t>
      </w:r>
      <w:r w:rsidR="00AA1EA9">
        <w:rPr>
          <w:b/>
        </w:rPr>
        <w:t>10.020</w:t>
      </w:r>
      <w:r w:rsidR="00902797">
        <w:rPr>
          <w:b/>
        </w:rPr>
        <w:t>,00</w:t>
      </w:r>
      <w:r w:rsidR="00902797">
        <w:t xml:space="preserve"> дин, нерегистровано</w:t>
      </w:r>
    </w:p>
    <w:p w:rsidR="00E06262" w:rsidRDefault="00E06262" w:rsidP="00E06262">
      <w:pPr>
        <w:spacing w:after="0"/>
        <w:jc w:val="both"/>
        <w:rPr>
          <w:b/>
          <w:lang w:val="ru-RU"/>
        </w:rPr>
      </w:pPr>
      <w:r>
        <w:rPr>
          <w:b/>
        </w:rPr>
        <w:t>II</w:t>
      </w:r>
      <w:r>
        <w:rPr>
          <w:b/>
          <w:lang w:val="ru-RU"/>
        </w:rPr>
        <w:t xml:space="preserve">. УСЛОВИ </w:t>
      </w:r>
      <w:r w:rsidR="00902797">
        <w:rPr>
          <w:b/>
          <w:lang w:val="ru-RU"/>
        </w:rPr>
        <w:t>ПРОДАЈЕ</w:t>
      </w:r>
    </w:p>
    <w:p w:rsidR="00E06262" w:rsidRDefault="00E06262" w:rsidP="00E06262">
      <w:pPr>
        <w:spacing w:after="0"/>
        <w:jc w:val="both"/>
        <w:rPr>
          <w:lang w:val="sr-Cyrl-CS"/>
        </w:rPr>
      </w:pPr>
      <w:r>
        <w:rPr>
          <w:lang w:val="ru-RU"/>
        </w:rPr>
        <w:t xml:space="preserve">Право учешћа на огласу </w:t>
      </w:r>
      <w:r w:rsidR="00902797">
        <w:rPr>
          <w:lang w:val="ru-RU"/>
        </w:rPr>
        <w:t xml:space="preserve">имају </w:t>
      </w:r>
      <w:r w:rsidR="00334642">
        <w:rPr>
          <w:lang w:val="ru-RU"/>
        </w:rPr>
        <w:t>предузетници и правна лица која поседују одговарајуће дозволе</w:t>
      </w:r>
      <w:r>
        <w:rPr>
          <w:lang w:val="ru-RU"/>
        </w:rPr>
        <w:t>. Предметн</w:t>
      </w:r>
      <w:r w:rsidR="00902797">
        <w:rPr>
          <w:lang w:val="ru-RU"/>
        </w:rPr>
        <w:t>а</w:t>
      </w:r>
      <w:r>
        <w:rPr>
          <w:lang w:val="ru-RU"/>
        </w:rPr>
        <w:t xml:space="preserve"> </w:t>
      </w:r>
      <w:r w:rsidR="00902797">
        <w:rPr>
          <w:lang w:val="ru-RU"/>
        </w:rPr>
        <w:t>путничка моторна возила</w:t>
      </w:r>
      <w:r>
        <w:rPr>
          <w:lang w:val="ru-RU"/>
        </w:rPr>
        <w:t xml:space="preserve"> </w:t>
      </w:r>
      <w:r w:rsidR="00902797">
        <w:rPr>
          <w:lang w:val="ru-RU"/>
        </w:rPr>
        <w:t>продају</w:t>
      </w:r>
      <w:r>
        <w:rPr>
          <w:lang w:val="ru-RU"/>
        </w:rPr>
        <w:t xml:space="preserve"> се</w:t>
      </w:r>
      <w:r w:rsidR="005F3E3D">
        <w:rPr>
          <w:lang w:val="ru-RU"/>
        </w:rPr>
        <w:t xml:space="preserve"> као секундарна сировина утврђена на основу процене вредности возила од стране судског вештака.</w:t>
      </w:r>
      <w:r>
        <w:rPr>
          <w:lang w:val="sr-Cyrl-CS"/>
        </w:rPr>
        <w:t xml:space="preserve"> </w:t>
      </w:r>
      <w:r w:rsidR="00902797">
        <w:rPr>
          <w:lang w:val="sr-Cyrl-CS"/>
        </w:rPr>
        <w:t>Путничка моторна возила могу се р</w:t>
      </w:r>
      <w:r w:rsidR="00334642">
        <w:t>a</w:t>
      </w:r>
      <w:r w:rsidR="00902797">
        <w:rPr>
          <w:lang w:val="sr-Cyrl-CS"/>
        </w:rPr>
        <w:t>згледати сваког радног дана на паркингу Ватрогасног дома у Кикинди у улици Марка Краљевића број 4, у пе</w:t>
      </w:r>
      <w:r w:rsidR="005F3E3D">
        <w:rPr>
          <w:lang w:val="sr-Cyrl-CS"/>
        </w:rPr>
        <w:t>р</w:t>
      </w:r>
      <w:r w:rsidR="00902797">
        <w:rPr>
          <w:lang w:val="sr-Cyrl-CS"/>
        </w:rPr>
        <w:t>иоду од 8 до 16 сати</w:t>
      </w:r>
      <w:r w:rsidR="005F3E3D">
        <w:rPr>
          <w:lang w:val="sr-Cyrl-CS"/>
        </w:rPr>
        <w:t xml:space="preserve"> </w:t>
      </w:r>
      <w:r w:rsidR="00902797" w:rsidRPr="00902797">
        <w:rPr>
          <w:lang w:val="sr-Cyrl-CS"/>
        </w:rPr>
        <w:t xml:space="preserve"> </w:t>
      </w:r>
      <w:r>
        <w:rPr>
          <w:lang w:val="sr-Cyrl-CS"/>
        </w:rPr>
        <w:t xml:space="preserve">уз претходну најаву </w:t>
      </w:r>
      <w:r w:rsidR="00AA1EA9">
        <w:rPr>
          <w:lang w:val="sr-Cyrl-CS"/>
        </w:rPr>
        <w:t xml:space="preserve">Браниславу Тошевски </w:t>
      </w:r>
      <w:r w:rsidR="00BD4A36">
        <w:rPr>
          <w:lang w:val="sr-Cyrl-CS"/>
        </w:rPr>
        <w:t xml:space="preserve">на број телефона: </w:t>
      </w:r>
      <w:r w:rsidR="00AA1EA9">
        <w:rPr>
          <w:lang w:val="sr-Cyrl-CS"/>
        </w:rPr>
        <w:t>063</w:t>
      </w:r>
      <w:r w:rsidR="00BD4A36" w:rsidRPr="00902797">
        <w:rPr>
          <w:lang w:val="sr-Cyrl-CS"/>
        </w:rPr>
        <w:t>/</w:t>
      </w:r>
      <w:r w:rsidR="00AA1EA9">
        <w:rPr>
          <w:lang w:val="sr-Cyrl-CS"/>
        </w:rPr>
        <w:t>546-080</w:t>
      </w:r>
      <w:r>
        <w:rPr>
          <w:lang w:val="sr-Cyrl-CS"/>
        </w:rPr>
        <w:t>.</w:t>
      </w:r>
    </w:p>
    <w:p w:rsidR="00E06262" w:rsidRDefault="00E06262" w:rsidP="00E06262">
      <w:pPr>
        <w:spacing w:after="0"/>
        <w:jc w:val="both"/>
        <w:rPr>
          <w:lang w:val="ru-RU"/>
        </w:rPr>
      </w:pPr>
      <w:r>
        <w:rPr>
          <w:b/>
        </w:rPr>
        <w:t>III</w:t>
      </w:r>
      <w:r>
        <w:rPr>
          <w:b/>
          <w:lang w:val="ru-RU"/>
        </w:rPr>
        <w:t>. КРИТЕРИЈУМИ ЗА ИЗБОР НАЈПОВОЉНИЈЕГ ПОНУЂАЧА</w:t>
      </w:r>
    </w:p>
    <w:p w:rsidR="00E06262" w:rsidRDefault="00BD4A36" w:rsidP="00E06262">
      <w:pPr>
        <w:spacing w:after="0"/>
        <w:jc w:val="both"/>
        <w:rPr>
          <w:lang w:val="ru-RU"/>
        </w:rPr>
      </w:pPr>
      <w:r>
        <w:rPr>
          <w:lang w:val="ru-RU"/>
        </w:rPr>
        <w:t>Предметна возила</w:t>
      </w:r>
      <w:r w:rsidR="00E06262">
        <w:rPr>
          <w:lang w:val="ru-RU"/>
        </w:rPr>
        <w:t xml:space="preserve"> биће </w:t>
      </w:r>
      <w:r>
        <w:rPr>
          <w:lang w:val="ru-RU"/>
        </w:rPr>
        <w:t>про</w:t>
      </w:r>
      <w:r w:rsidR="00E06262">
        <w:rPr>
          <w:lang w:val="ru-RU"/>
        </w:rPr>
        <w:t>дат</w:t>
      </w:r>
      <w:r>
        <w:rPr>
          <w:lang w:val="ru-RU"/>
        </w:rPr>
        <w:t>а</w:t>
      </w:r>
      <w:r w:rsidR="00E06262">
        <w:rPr>
          <w:lang w:val="ru-RU"/>
        </w:rPr>
        <w:t xml:space="preserve"> најповољнијем понуђачу, по спроведеном поступку прикупљања писмених понуда.</w:t>
      </w:r>
    </w:p>
    <w:p w:rsidR="00E06262" w:rsidRDefault="00E06262" w:rsidP="00E06262">
      <w:pPr>
        <w:spacing w:after="0"/>
        <w:jc w:val="both"/>
        <w:rPr>
          <w:lang w:val="ru-RU"/>
        </w:rPr>
      </w:pPr>
      <w:r>
        <w:rPr>
          <w:lang w:val="ru-RU"/>
        </w:rPr>
        <w:t xml:space="preserve">Критеријум за избор најповољнијег понуђача је висина понуђене </w:t>
      </w:r>
      <w:r w:rsidR="00BD4A36">
        <w:rPr>
          <w:lang w:val="ru-RU"/>
        </w:rPr>
        <w:t>цене по возилу, с тим да понуђена цена не може бити нижа од наведене почетне цене</w:t>
      </w:r>
      <w:r>
        <w:rPr>
          <w:lang w:val="ru-RU"/>
        </w:rPr>
        <w:t xml:space="preserve">, као и да </w:t>
      </w:r>
      <w:r w:rsidR="004120A4">
        <w:rPr>
          <w:lang w:val="ru-RU"/>
        </w:rPr>
        <w:t xml:space="preserve">понуђач </w:t>
      </w:r>
      <w:r>
        <w:rPr>
          <w:lang w:val="ru-RU"/>
        </w:rPr>
        <w:t xml:space="preserve">испуњава све услове </w:t>
      </w:r>
      <w:r w:rsidR="00BD4A36">
        <w:rPr>
          <w:lang w:val="ru-RU"/>
        </w:rPr>
        <w:t xml:space="preserve">из </w:t>
      </w:r>
      <w:r>
        <w:rPr>
          <w:lang w:val="ru-RU"/>
        </w:rPr>
        <w:t>овог огласа.</w:t>
      </w:r>
      <w:r>
        <w:rPr>
          <w:lang w:val="en-US"/>
        </w:rPr>
        <w:t xml:space="preserve"> </w:t>
      </w:r>
      <w:r>
        <w:rPr>
          <w:lang w:val="ru-RU"/>
        </w:rPr>
        <w:t>Уколико на оглас пристигне једна понуда, Комисија може узети у разматрање приспелу понуду.</w:t>
      </w:r>
    </w:p>
    <w:p w:rsidR="00E06262" w:rsidRDefault="00E06262" w:rsidP="00E06262">
      <w:pPr>
        <w:spacing w:after="0"/>
        <w:jc w:val="both"/>
        <w:rPr>
          <w:b/>
          <w:lang w:val="ro-RO"/>
        </w:rPr>
      </w:pPr>
      <w:r>
        <w:rPr>
          <w:b/>
        </w:rPr>
        <w:t>IV</w:t>
      </w:r>
      <w:r>
        <w:rPr>
          <w:b/>
          <w:lang w:val="ru-RU"/>
        </w:rPr>
        <w:t>. УСЛОВИ ПРИЈАВЉИВАЊА</w:t>
      </w:r>
    </w:p>
    <w:p w:rsidR="00E06262" w:rsidRDefault="00E06262" w:rsidP="00E06262">
      <w:pPr>
        <w:spacing w:after="0"/>
        <w:jc w:val="both"/>
        <w:rPr>
          <w:lang w:val="ru-RU"/>
        </w:rPr>
      </w:pPr>
      <w:r>
        <w:rPr>
          <w:b/>
          <w:lang w:val="ru-RU"/>
        </w:rPr>
        <w:t>1.</w:t>
      </w:r>
      <w:r>
        <w:rPr>
          <w:lang w:val="ru-RU"/>
        </w:rPr>
        <w:t xml:space="preserve"> </w:t>
      </w:r>
      <w:r w:rsidRPr="004A1B7B">
        <w:rPr>
          <w:b/>
          <w:lang w:val="ru-RU"/>
        </w:rPr>
        <w:t xml:space="preserve">Рок за подношење понуда је </w:t>
      </w:r>
      <w:r w:rsidR="00BD4A36">
        <w:rPr>
          <w:b/>
          <w:lang w:val="ru-RU"/>
        </w:rPr>
        <w:t>до</w:t>
      </w:r>
      <w:r w:rsidR="005F3E3D">
        <w:rPr>
          <w:b/>
          <w:lang w:val="ru-RU"/>
        </w:rPr>
        <w:t xml:space="preserve"> 10.05.</w:t>
      </w:r>
      <w:r w:rsidR="003A6AB9">
        <w:rPr>
          <w:b/>
          <w:lang w:val="ru-RU"/>
        </w:rPr>
        <w:t xml:space="preserve">2021 до </w:t>
      </w:r>
      <w:r w:rsidR="00BD4A36">
        <w:rPr>
          <w:b/>
          <w:lang w:val="ru-RU"/>
        </w:rPr>
        <w:t>12,00 часова</w:t>
      </w:r>
      <w:r w:rsidRPr="004A1B7B">
        <w:rPr>
          <w:b/>
          <w:lang w:val="ru-RU"/>
        </w:rPr>
        <w:t>.</w:t>
      </w:r>
    </w:p>
    <w:p w:rsidR="00E06262" w:rsidRDefault="00E06262" w:rsidP="00E06262">
      <w:pPr>
        <w:spacing w:after="0"/>
        <w:jc w:val="both"/>
        <w:rPr>
          <w:lang w:val="en-US"/>
        </w:rPr>
      </w:pPr>
      <w:r>
        <w:rPr>
          <w:b/>
          <w:lang w:val="ru-RU"/>
        </w:rPr>
        <w:t>2.</w:t>
      </w:r>
      <w:r>
        <w:rPr>
          <w:lang w:val="ru-RU"/>
        </w:rPr>
        <w:t xml:space="preserve"> Уредна и потпуна писана понуда треба да садржи следеће:</w:t>
      </w:r>
    </w:p>
    <w:p w:rsidR="00E06262" w:rsidRDefault="00E06262" w:rsidP="00E06262">
      <w:pPr>
        <w:spacing w:after="0"/>
        <w:jc w:val="both"/>
        <w:rPr>
          <w:lang w:val="ru-RU"/>
        </w:rPr>
      </w:pPr>
      <w:r>
        <w:rPr>
          <w:b/>
          <w:lang w:val="ru-RU"/>
        </w:rPr>
        <w:t>а)</w:t>
      </w:r>
      <w:r>
        <w:rPr>
          <w:lang w:val="ru-RU"/>
        </w:rPr>
        <w:t xml:space="preserve"> све податке о подносиоцу понуде:</w:t>
      </w:r>
    </w:p>
    <w:p w:rsidR="00E06262" w:rsidRDefault="00E06262" w:rsidP="00E06262">
      <w:pPr>
        <w:spacing w:after="0"/>
        <w:jc w:val="both"/>
      </w:pPr>
      <w:r>
        <w:rPr>
          <w:lang w:val="sr-Cyrl-CS"/>
        </w:rPr>
        <w:lastRenderedPageBreak/>
        <w:t xml:space="preserve">- </w:t>
      </w:r>
      <w:r>
        <w:t>за предузетнике</w:t>
      </w:r>
      <w:r>
        <w:rPr>
          <w:lang w:val="sr-Cyrl-CS"/>
        </w:rPr>
        <w:t>-</w:t>
      </w:r>
      <w:r>
        <w:t xml:space="preserve"> име и презиме предузетника, адресу, број личне карте, Ј</w:t>
      </w:r>
      <w:r w:rsidR="00BD4A36">
        <w:t>МБГ, назив радње и матични број</w:t>
      </w:r>
      <w:r>
        <w:rPr>
          <w:lang w:val="ru-RU"/>
        </w:rPr>
        <w:t>, име и презиме овлашћеног лица</w:t>
      </w:r>
    </w:p>
    <w:p w:rsidR="00E06262" w:rsidRDefault="00E06262" w:rsidP="00E06262">
      <w:pPr>
        <w:spacing w:after="0"/>
        <w:jc w:val="both"/>
        <w:rPr>
          <w:lang w:val="sr-Cyrl-CS"/>
        </w:rPr>
      </w:pPr>
      <w:r>
        <w:rPr>
          <w:lang w:val="ru-RU"/>
        </w:rPr>
        <w:t>- за правна лица-назив и седиште, копију уговора о отварању и вођењу рачуна код пос</w:t>
      </w:r>
      <w:r w:rsidR="00BD4A36">
        <w:rPr>
          <w:lang w:val="ru-RU"/>
        </w:rPr>
        <w:t>ловне банке код које има рачун</w:t>
      </w:r>
      <w:r>
        <w:rPr>
          <w:lang w:val="ru-RU"/>
        </w:rPr>
        <w:t>, име и презиме лица овлашћеног за заступање (директор)</w:t>
      </w:r>
    </w:p>
    <w:p w:rsidR="00E06262" w:rsidRDefault="00BD4A36" w:rsidP="00E06262">
      <w:pPr>
        <w:spacing w:after="0"/>
        <w:jc w:val="both"/>
        <w:rPr>
          <w:lang w:val="ru-RU"/>
        </w:rPr>
      </w:pPr>
      <w:r>
        <w:rPr>
          <w:b/>
          <w:lang w:val="ru-RU"/>
        </w:rPr>
        <w:t>б</w:t>
      </w:r>
      <w:r w:rsidR="00E06262">
        <w:rPr>
          <w:b/>
          <w:lang w:val="ru-RU"/>
        </w:rPr>
        <w:t xml:space="preserve">) </w:t>
      </w:r>
      <w:r w:rsidR="00E06262">
        <w:rPr>
          <w:lang w:val="ru-RU"/>
        </w:rPr>
        <w:t xml:space="preserve">висину понуђене </w:t>
      </w:r>
      <w:r>
        <w:rPr>
          <w:lang w:val="ru-RU"/>
        </w:rPr>
        <w:t>цене</w:t>
      </w:r>
    </w:p>
    <w:p w:rsidR="00E06262" w:rsidRDefault="00BD4A36" w:rsidP="00E06262">
      <w:pPr>
        <w:spacing w:after="0"/>
        <w:jc w:val="both"/>
        <w:rPr>
          <w:lang w:val="ru-RU"/>
        </w:rPr>
      </w:pPr>
      <w:r>
        <w:rPr>
          <w:b/>
          <w:lang w:val="ru-RU"/>
        </w:rPr>
        <w:t>в</w:t>
      </w:r>
      <w:r w:rsidR="00E06262">
        <w:rPr>
          <w:b/>
          <w:lang w:val="ru-RU"/>
        </w:rPr>
        <w:t>)</w:t>
      </w:r>
      <w:r w:rsidR="00E06262">
        <w:rPr>
          <w:lang w:val="ru-RU"/>
        </w:rPr>
        <w:t xml:space="preserve"> доказ о уплати депозита</w:t>
      </w:r>
    </w:p>
    <w:p w:rsidR="00E06262" w:rsidRDefault="00E06262" w:rsidP="00E06262">
      <w:pPr>
        <w:spacing w:after="0"/>
        <w:jc w:val="both"/>
        <w:rPr>
          <w:lang w:val="sr-Cyrl-CS"/>
        </w:rPr>
      </w:pPr>
      <w:r>
        <w:rPr>
          <w:lang w:val="sr-Cyrl-CS"/>
        </w:rPr>
        <w:t>Понуђачи који подносе понуде дужни су да на име депозита уплате следећи износ:</w:t>
      </w:r>
    </w:p>
    <w:p w:rsidR="004071A8" w:rsidRDefault="00E06262" w:rsidP="00E06262">
      <w:pPr>
        <w:spacing w:after="0"/>
        <w:jc w:val="both"/>
        <w:rPr>
          <w:lang w:val="sr-Cyrl-CS"/>
        </w:rPr>
      </w:pPr>
      <w:r>
        <w:rPr>
          <w:lang w:val="sr-Cyrl-CS"/>
        </w:rPr>
        <w:t xml:space="preserve">За </w:t>
      </w:r>
      <w:r w:rsidR="00BD4A36">
        <w:rPr>
          <w:lang w:val="sr-Cyrl-CS"/>
        </w:rPr>
        <w:t>возило</w:t>
      </w:r>
      <w:r>
        <w:rPr>
          <w:lang w:val="sr-Cyrl-CS"/>
        </w:rPr>
        <w:t xml:space="preserve"> под редним бр. 1.</w:t>
      </w:r>
      <w:r w:rsidR="00BD4A36">
        <w:rPr>
          <w:lang w:val="sr-Cyrl-CS"/>
        </w:rPr>
        <w:t>1</w:t>
      </w:r>
      <w:r>
        <w:rPr>
          <w:lang w:val="sr-Cyrl-CS"/>
        </w:rPr>
        <w:t xml:space="preserve">. износ од </w:t>
      </w:r>
      <w:r w:rsidR="00AA1EA9">
        <w:rPr>
          <w:b/>
          <w:lang w:val="sr-Cyrl-CS"/>
        </w:rPr>
        <w:t>948</w:t>
      </w:r>
      <w:r w:rsidR="00134383">
        <w:rPr>
          <w:b/>
          <w:lang w:val="sr-Cyrl-CS"/>
        </w:rPr>
        <w:t>,</w:t>
      </w:r>
      <w:r w:rsidR="00BD4A36">
        <w:rPr>
          <w:b/>
          <w:lang w:val="sr-Cyrl-CS"/>
        </w:rPr>
        <w:t>00</w:t>
      </w:r>
      <w:r>
        <w:rPr>
          <w:b/>
          <w:lang w:val="sr-Cyrl-CS"/>
        </w:rPr>
        <w:t xml:space="preserve"> динара</w:t>
      </w:r>
      <w:r>
        <w:rPr>
          <w:lang w:val="sr-Cyrl-CS"/>
        </w:rPr>
        <w:t>;</w:t>
      </w:r>
    </w:p>
    <w:p w:rsidR="004071A8" w:rsidRDefault="004071A8" w:rsidP="004071A8">
      <w:pPr>
        <w:spacing w:after="0"/>
        <w:jc w:val="both"/>
        <w:rPr>
          <w:lang w:val="sr-Cyrl-CS"/>
        </w:rPr>
      </w:pPr>
      <w:r>
        <w:rPr>
          <w:lang w:val="sr-Cyrl-CS"/>
        </w:rPr>
        <w:t xml:space="preserve">За возило под редним бр. 1.2. износ од </w:t>
      </w:r>
      <w:r w:rsidR="00AA1EA9">
        <w:rPr>
          <w:b/>
          <w:lang w:val="sr-Cyrl-CS"/>
        </w:rPr>
        <w:t>948</w:t>
      </w:r>
      <w:r>
        <w:rPr>
          <w:b/>
          <w:lang w:val="sr-Cyrl-CS"/>
        </w:rPr>
        <w:t>,00 динара</w:t>
      </w:r>
      <w:r>
        <w:rPr>
          <w:lang w:val="sr-Cyrl-CS"/>
        </w:rPr>
        <w:t>;</w:t>
      </w:r>
    </w:p>
    <w:p w:rsidR="004071A8" w:rsidRDefault="004071A8" w:rsidP="004071A8">
      <w:pPr>
        <w:spacing w:after="0"/>
        <w:jc w:val="both"/>
        <w:rPr>
          <w:lang w:val="sr-Cyrl-CS"/>
        </w:rPr>
      </w:pPr>
      <w:r>
        <w:rPr>
          <w:lang w:val="sr-Cyrl-CS"/>
        </w:rPr>
        <w:t xml:space="preserve">За возило под редним бр. 1.3. износ од </w:t>
      </w:r>
      <w:r w:rsidR="00AA1EA9">
        <w:rPr>
          <w:b/>
          <w:lang w:val="sr-Cyrl-CS"/>
        </w:rPr>
        <w:t>1.020</w:t>
      </w:r>
      <w:r>
        <w:rPr>
          <w:b/>
          <w:lang w:val="sr-Cyrl-CS"/>
        </w:rPr>
        <w:t>,00 динара</w:t>
      </w:r>
      <w:r>
        <w:rPr>
          <w:lang w:val="sr-Cyrl-CS"/>
        </w:rPr>
        <w:t>;</w:t>
      </w:r>
    </w:p>
    <w:p w:rsidR="004071A8" w:rsidRDefault="004071A8" w:rsidP="00E06262">
      <w:pPr>
        <w:spacing w:after="0"/>
        <w:jc w:val="both"/>
        <w:rPr>
          <w:lang w:val="sr-Cyrl-CS"/>
        </w:rPr>
      </w:pPr>
      <w:r>
        <w:rPr>
          <w:lang w:val="sr-Cyrl-CS"/>
        </w:rPr>
        <w:t xml:space="preserve">Уплате депозита извршити </w:t>
      </w:r>
      <w:r w:rsidR="00E06262">
        <w:rPr>
          <w:lang w:val="sr-Cyrl-CS"/>
        </w:rPr>
        <w:t xml:space="preserve">на рачун број </w:t>
      </w:r>
      <w:r w:rsidR="00E06262">
        <w:rPr>
          <w:b/>
          <w:lang w:val="sr-Cyrl-CS"/>
        </w:rPr>
        <w:t>840-</w:t>
      </w:r>
      <w:r>
        <w:rPr>
          <w:b/>
          <w:lang w:val="sr-Cyrl-CS"/>
        </w:rPr>
        <w:t>1150804</w:t>
      </w:r>
      <w:r w:rsidR="00E06262">
        <w:rPr>
          <w:b/>
          <w:lang w:val="sr-Cyrl-CS"/>
        </w:rPr>
        <w:t>-</w:t>
      </w:r>
      <w:r>
        <w:rPr>
          <w:b/>
          <w:lang w:val="sr-Cyrl-CS"/>
        </w:rPr>
        <w:t>43</w:t>
      </w:r>
      <w:r w:rsidR="00E06262">
        <w:rPr>
          <w:lang w:val="sr-Cyrl-CS"/>
        </w:rPr>
        <w:t xml:space="preserve"> корисник Севернобанатски управни округ- уплата депозита за </w:t>
      </w:r>
      <w:r>
        <w:rPr>
          <w:lang w:val="sr-Cyrl-CS"/>
        </w:rPr>
        <w:t>отуђење моторних возила</w:t>
      </w:r>
      <w:r w:rsidR="00E06262">
        <w:rPr>
          <w:lang w:val="sr-Cyrl-CS"/>
        </w:rPr>
        <w:t xml:space="preserve"> </w:t>
      </w:r>
      <w:r w:rsidR="00E06262">
        <w:rPr>
          <w:lang w:val="en-US"/>
        </w:rPr>
        <w:t>(</w:t>
      </w:r>
      <w:r w:rsidR="00E06262">
        <w:rPr>
          <w:lang w:val="sr-Cyrl-CS"/>
        </w:rPr>
        <w:t>у позиву на број предузетници  наводе ЈМБГ, а правна лица матични број</w:t>
      </w:r>
      <w:r w:rsidR="00E06262">
        <w:rPr>
          <w:lang w:val="en-US"/>
        </w:rPr>
        <w:t>)</w:t>
      </w:r>
      <w:r w:rsidR="00E06262">
        <w:rPr>
          <w:lang w:val="sr-Cyrl-CS"/>
        </w:rPr>
        <w:t>.</w:t>
      </w:r>
    </w:p>
    <w:p w:rsidR="00E06262" w:rsidRDefault="00E06262" w:rsidP="00E06262">
      <w:pPr>
        <w:spacing w:after="0"/>
        <w:jc w:val="both"/>
        <w:rPr>
          <w:lang w:val="en-US"/>
        </w:rPr>
      </w:pPr>
      <w:r>
        <w:t xml:space="preserve">Депозит уплаћен урачунава се најповољнијем понуђачу у износ </w:t>
      </w:r>
      <w:r w:rsidR="004071A8">
        <w:t>купопродајне цене</w:t>
      </w:r>
      <w:r>
        <w:t xml:space="preserve"> постигну</w:t>
      </w:r>
      <w:r w:rsidR="006E027D">
        <w:rPr>
          <w:lang/>
        </w:rPr>
        <w:t>т</w:t>
      </w:r>
      <w:r w:rsidR="004071A8">
        <w:t>е</w:t>
      </w:r>
      <w:r>
        <w:t xml:space="preserve"> </w:t>
      </w:r>
      <w:r>
        <w:rPr>
          <w:lang w:val="sr-Cyrl-CS"/>
        </w:rPr>
        <w:t xml:space="preserve">у поступку </w:t>
      </w:r>
      <w:r>
        <w:t>прикупљањ</w:t>
      </w:r>
      <w:r>
        <w:rPr>
          <w:lang w:val="sr-Cyrl-CS"/>
        </w:rPr>
        <w:t>а</w:t>
      </w:r>
      <w:r>
        <w:t xml:space="preserve"> писмених понуда, а осталим учесницима се враћа у року од </w:t>
      </w:r>
      <w:r w:rsidR="004A1B7B">
        <w:t>5</w:t>
      </w:r>
      <w:r>
        <w:t xml:space="preserve"> дана од дана коначности одлуке о избору најповољнијег понуђача на рачун подносиоца понуде који није успео у поступку</w:t>
      </w:r>
      <w:r>
        <w:rPr>
          <w:lang w:val="sr-Cyrl-CS"/>
        </w:rPr>
        <w:t>.</w:t>
      </w:r>
      <w:r>
        <w:t xml:space="preserve"> У понуди обавезно навести број рачуна на који ће се извршити повраћај уплаћеног депозита у случају да понуђач није успео у поступку</w:t>
      </w:r>
      <w:r>
        <w:rPr>
          <w:lang w:val="sr-Cyrl-CS"/>
        </w:rPr>
        <w:t>.</w:t>
      </w:r>
    </w:p>
    <w:p w:rsidR="00E06262" w:rsidRDefault="00E06262" w:rsidP="00E06262">
      <w:pPr>
        <w:spacing w:after="0"/>
        <w:jc w:val="both"/>
        <w:rPr>
          <w:lang w:val="ro-RO"/>
        </w:rPr>
      </w:pPr>
      <w:r w:rsidRPr="008E2F49">
        <w:rPr>
          <w:b/>
        </w:rPr>
        <w:t>Подносилац понуде за правна лица уз понуду доставља и следеће доказе</w:t>
      </w:r>
      <w:r>
        <w:t>:</w:t>
      </w:r>
    </w:p>
    <w:p w:rsidR="00E06262" w:rsidRDefault="00E06262" w:rsidP="00E06262">
      <w:pPr>
        <w:spacing w:after="0"/>
        <w:jc w:val="both"/>
      </w:pPr>
      <w:r>
        <w:t xml:space="preserve">-Извод из АПР или надлежног Привредног суда – копија </w:t>
      </w:r>
    </w:p>
    <w:p w:rsidR="003A6AB9" w:rsidRPr="003A6AB9" w:rsidRDefault="003A6AB9" w:rsidP="00E06262">
      <w:pPr>
        <w:spacing w:after="0"/>
        <w:jc w:val="both"/>
      </w:pPr>
      <w:r>
        <w:t>-Дозволу о управљању том врстом отпада-копија</w:t>
      </w:r>
    </w:p>
    <w:p w:rsidR="00E06262" w:rsidRDefault="00E06262" w:rsidP="00E06262">
      <w:pPr>
        <w:spacing w:after="0"/>
        <w:jc w:val="both"/>
      </w:pPr>
      <w:r>
        <w:t>-</w:t>
      </w:r>
      <w:r w:rsidRPr="008E2F49">
        <w:rPr>
          <w:b/>
        </w:rPr>
        <w:t>Подносилац понуде за предузетнике уз понуду доставља и следеће доказе</w:t>
      </w:r>
      <w:r>
        <w:t>:</w:t>
      </w:r>
    </w:p>
    <w:p w:rsidR="00E06262" w:rsidRDefault="00E06262" w:rsidP="00E06262">
      <w:pPr>
        <w:spacing w:after="0"/>
        <w:jc w:val="both"/>
      </w:pPr>
      <w:r>
        <w:t>-Извод из АПР-а-копија</w:t>
      </w:r>
    </w:p>
    <w:p w:rsidR="004071A8" w:rsidRDefault="004071A8" w:rsidP="004071A8">
      <w:pPr>
        <w:spacing w:after="0"/>
        <w:jc w:val="both"/>
        <w:rPr>
          <w:lang w:val="ru-RU"/>
        </w:rPr>
      </w:pPr>
      <w:r>
        <w:t>-</w:t>
      </w:r>
      <w:r w:rsidR="003A6AB9">
        <w:t>Дозволу о управљању том врстом отпада-копија</w:t>
      </w:r>
    </w:p>
    <w:p w:rsidR="00E06262" w:rsidRDefault="00E06262" w:rsidP="00E06262">
      <w:pPr>
        <w:spacing w:after="0"/>
        <w:jc w:val="both"/>
        <w:rPr>
          <w:lang w:val="ru-RU"/>
        </w:rPr>
      </w:pPr>
      <w:r>
        <w:rPr>
          <w:lang w:val="ru-RU"/>
        </w:rPr>
        <w:t>Понуде се достављају препорученом пошиљком или</w:t>
      </w:r>
      <w:r w:rsidR="003A6AB9">
        <w:rPr>
          <w:lang w:val="ru-RU"/>
        </w:rPr>
        <w:t xml:space="preserve"> </w:t>
      </w:r>
      <w:r>
        <w:rPr>
          <w:lang w:val="ru-RU"/>
        </w:rPr>
        <w:t>се</w:t>
      </w:r>
      <w:r w:rsidR="003A6AB9">
        <w:rPr>
          <w:lang w:val="ru-RU"/>
        </w:rPr>
        <w:t xml:space="preserve"> </w:t>
      </w:r>
      <w:r>
        <w:rPr>
          <w:lang w:val="ru-RU"/>
        </w:rPr>
        <w:t xml:space="preserve">лично предају на писарници </w:t>
      </w:r>
      <w:r>
        <w:t>Севернобанатск</w:t>
      </w:r>
      <w:r>
        <w:rPr>
          <w:lang w:val="sr-Cyrl-CS"/>
        </w:rPr>
        <w:t>ог</w:t>
      </w:r>
      <w:r>
        <w:t xml:space="preserve"> управн</w:t>
      </w:r>
      <w:r>
        <w:rPr>
          <w:lang w:val="sr-Cyrl-CS"/>
        </w:rPr>
        <w:t>ог</w:t>
      </w:r>
      <w:r>
        <w:t xml:space="preserve"> округ</w:t>
      </w:r>
      <w:r>
        <w:rPr>
          <w:lang w:val="sr-Cyrl-CS"/>
        </w:rPr>
        <w:t>а</w:t>
      </w:r>
      <w:r>
        <w:t>, Трг српских добровољаца бр.</w:t>
      </w:r>
      <w:r>
        <w:rPr>
          <w:lang w:val="sr-Cyrl-CS"/>
        </w:rPr>
        <w:t xml:space="preserve"> </w:t>
      </w:r>
      <w:r>
        <w:t>11</w:t>
      </w:r>
      <w:r>
        <w:rPr>
          <w:lang w:val="sr-Cyrl-CS"/>
        </w:rPr>
        <w:t>, Кикинда</w:t>
      </w:r>
      <w:r>
        <w:rPr>
          <w:lang w:val="ru-RU"/>
        </w:rPr>
        <w:t xml:space="preserve">, у затвореној коверти на којој је јасно назначено "Понуда за </w:t>
      </w:r>
      <w:r w:rsidR="0005674D">
        <w:rPr>
          <w:lang w:val="ru-RU"/>
        </w:rPr>
        <w:t>продају возила</w:t>
      </w:r>
      <w:r>
        <w:rPr>
          <w:lang w:val="ru-RU"/>
        </w:rPr>
        <w:t xml:space="preserve"> </w:t>
      </w:r>
      <w:r>
        <w:rPr>
          <w:b/>
          <w:lang w:val="ru-RU"/>
        </w:rPr>
        <w:t>НЕ ОТВАРАТИ</w:t>
      </w:r>
      <w:r w:rsidR="005D7AE8">
        <w:rPr>
          <w:lang w:val="ru-RU"/>
        </w:rPr>
        <w:t>".</w:t>
      </w:r>
      <w:r w:rsidR="008B6072">
        <w:rPr>
          <w:lang w:val="ru-RU"/>
        </w:rPr>
        <w:t xml:space="preserve"> </w:t>
      </w:r>
      <w:r w:rsidR="00DB46CE">
        <w:rPr>
          <w:lang w:val="ru-RU"/>
        </w:rPr>
        <w:t>Понуде треба да стигну у року за подношење понуда, то јест до</w:t>
      </w:r>
      <w:r w:rsidR="00AA1EA9">
        <w:rPr>
          <w:lang w:val="ru-RU"/>
        </w:rPr>
        <w:t xml:space="preserve"> </w:t>
      </w:r>
      <w:r w:rsidR="001A6E3B" w:rsidRPr="001A6E3B">
        <w:rPr>
          <w:b/>
          <w:lang w:val="ru-RU"/>
        </w:rPr>
        <w:t>10.05.2021</w:t>
      </w:r>
      <w:r w:rsidR="00DB46CE">
        <w:rPr>
          <w:lang w:val="ru-RU"/>
        </w:rPr>
        <w:t xml:space="preserve"> године до</w:t>
      </w:r>
      <w:r w:rsidR="00AA1EA9">
        <w:rPr>
          <w:lang w:val="ru-RU"/>
        </w:rPr>
        <w:t xml:space="preserve"> </w:t>
      </w:r>
      <w:r w:rsidR="001A6E3B" w:rsidRPr="001A6E3B">
        <w:rPr>
          <w:b/>
          <w:lang w:val="ru-RU"/>
        </w:rPr>
        <w:t>12</w:t>
      </w:r>
      <w:r w:rsidR="00AA1EA9" w:rsidRPr="001A6E3B">
        <w:rPr>
          <w:b/>
          <w:lang w:val="ru-RU"/>
        </w:rPr>
        <w:t xml:space="preserve"> </w:t>
      </w:r>
      <w:r w:rsidR="00DB46CE">
        <w:rPr>
          <w:lang w:val="ru-RU"/>
        </w:rPr>
        <w:t>часова.</w:t>
      </w:r>
      <w:r>
        <w:rPr>
          <w:lang w:val="ru-RU"/>
        </w:rPr>
        <w:t xml:space="preserve"> Непотпуне и неблаговремене понуде неће бити разматране.</w:t>
      </w:r>
      <w:r w:rsidR="00DB46CE">
        <w:rPr>
          <w:lang w:val="ru-RU"/>
        </w:rPr>
        <w:t xml:space="preserve"> </w:t>
      </w:r>
      <w:r>
        <w:rPr>
          <w:lang w:val="ru-RU"/>
        </w:rPr>
        <w:t>Понуда у којој цена није наведена у динарима или је дата описно неће се разматрати.</w:t>
      </w:r>
    </w:p>
    <w:p w:rsidR="00E06262" w:rsidRDefault="00E06262" w:rsidP="00E06262">
      <w:pPr>
        <w:spacing w:after="0"/>
        <w:jc w:val="both"/>
        <w:rPr>
          <w:b/>
          <w:lang w:val="ru-RU"/>
        </w:rPr>
      </w:pPr>
      <w:r>
        <w:rPr>
          <w:b/>
        </w:rPr>
        <w:t>V</w:t>
      </w:r>
      <w:r>
        <w:rPr>
          <w:b/>
          <w:lang w:val="ru-RU"/>
        </w:rPr>
        <w:t>. ИЗБОР НАЈПОВОЉНИЈЕГ ПОНУЂАЧА</w:t>
      </w:r>
    </w:p>
    <w:p w:rsidR="00512C0F" w:rsidRPr="00DB46CE" w:rsidRDefault="00E06262" w:rsidP="00512C0F">
      <w:pPr>
        <w:jc w:val="both"/>
        <w:rPr>
          <w:lang w:val="sr-Cyrl-CS"/>
        </w:rPr>
      </w:pPr>
      <w:r>
        <w:rPr>
          <w:lang w:val="ru-RU"/>
        </w:rPr>
        <w:t>Отварање свих приспелих понуда вршиће се јавно у Кикинди у просторијама Севернобанатског управног округа, Трг српских добро</w:t>
      </w:r>
      <w:r w:rsidR="00B14BDD">
        <w:rPr>
          <w:lang w:val="ru-RU"/>
        </w:rPr>
        <w:t xml:space="preserve">вољаца бр. 11 канцеларија бр. </w:t>
      </w:r>
      <w:r w:rsidR="004A1B7B">
        <w:rPr>
          <w:lang w:val="ru-RU"/>
        </w:rPr>
        <w:t>8</w:t>
      </w:r>
      <w:r w:rsidR="00DB46CE">
        <w:rPr>
          <w:lang w:val="ru-RU"/>
        </w:rPr>
        <w:t xml:space="preserve"> дана</w:t>
      </w:r>
      <w:r w:rsidR="00AA1EA9">
        <w:rPr>
          <w:lang w:val="ru-RU"/>
        </w:rPr>
        <w:t xml:space="preserve"> </w:t>
      </w:r>
      <w:r w:rsidR="001A6E3B">
        <w:rPr>
          <w:lang w:val="ru-RU"/>
        </w:rPr>
        <w:t>10.05.2021</w:t>
      </w:r>
      <w:r w:rsidR="00DB46CE">
        <w:rPr>
          <w:lang w:val="ru-RU"/>
        </w:rPr>
        <w:t xml:space="preserve"> године у</w:t>
      </w:r>
      <w:r w:rsidR="00AA1EA9">
        <w:rPr>
          <w:lang w:val="ru-RU"/>
        </w:rPr>
        <w:t xml:space="preserve">         </w:t>
      </w:r>
      <w:r w:rsidR="00B14BDD">
        <w:t xml:space="preserve"> </w:t>
      </w:r>
      <w:r>
        <w:rPr>
          <w:lang w:val="ru-RU"/>
        </w:rPr>
        <w:t>Одлуку о избору најповољнијег понуђача донеће Комисија, у року од 3 (три) дана од дана отварања понуда.</w:t>
      </w:r>
      <w:r>
        <w:rPr>
          <w:lang w:val="en-US"/>
        </w:rPr>
        <w:t xml:space="preserve"> </w:t>
      </w:r>
      <w:r>
        <w:rPr>
          <w:lang w:val="ru-RU"/>
        </w:rPr>
        <w:t xml:space="preserve">Учеснике огласа </w:t>
      </w:r>
      <w:r>
        <w:t>Севернобанатски управни округ</w:t>
      </w:r>
      <w:r>
        <w:rPr>
          <w:lang w:val="ru-RU"/>
        </w:rPr>
        <w:t xml:space="preserve"> ће писаним путем обавестити о избору најповољније понуде, у року од 8 (осам) дана од дана доношења одлуке. </w:t>
      </w:r>
      <w:r>
        <w:t xml:space="preserve">Критеријум за избор најповољнијег понуђача врши се применом критеријума висине понуђене </w:t>
      </w:r>
      <w:r w:rsidR="00DB46CE">
        <w:t>цене</w:t>
      </w:r>
      <w:r>
        <w:t xml:space="preserve">. Са понуђачем који понуди највишу </w:t>
      </w:r>
      <w:r w:rsidR="00DB46CE">
        <w:t>цену</w:t>
      </w:r>
      <w:r>
        <w:t xml:space="preserve"> биће закључен </w:t>
      </w:r>
      <w:r w:rsidR="00DB46CE">
        <w:t xml:space="preserve">купопродајни </w:t>
      </w:r>
      <w:r>
        <w:t>уговор</w:t>
      </w:r>
      <w:r w:rsidR="001A6E3B">
        <w:t>.</w:t>
      </w:r>
      <w:r>
        <w:t xml:space="preserve"> </w:t>
      </w:r>
      <w:r>
        <w:rPr>
          <w:lang w:val="ru-RU"/>
        </w:rPr>
        <w:t xml:space="preserve">Уколико понуђач чија је понуда проглашена најповољнијом, не потпише </w:t>
      </w:r>
      <w:r w:rsidR="00DB46CE">
        <w:t>купопродајни</w:t>
      </w:r>
      <w:r>
        <w:rPr>
          <w:lang w:val="ru-RU"/>
        </w:rPr>
        <w:t>, у року од 5 (пет) дана од дана пријема</w:t>
      </w:r>
      <w:r w:rsidR="004A1B7B">
        <w:rPr>
          <w:lang w:val="ru-RU"/>
        </w:rPr>
        <w:t xml:space="preserve"> Уговора од стране </w:t>
      </w:r>
      <w:r w:rsidR="00DB46CE">
        <w:rPr>
          <w:lang w:val="ru-RU"/>
        </w:rPr>
        <w:t>Севернобанатског управног округа</w:t>
      </w:r>
      <w:r>
        <w:rPr>
          <w:lang w:val="ru-RU"/>
        </w:rPr>
        <w:t xml:space="preserve">, сматраће се да је одустао од </w:t>
      </w:r>
      <w:r w:rsidR="00DB46CE">
        <w:rPr>
          <w:lang w:val="ru-RU"/>
        </w:rPr>
        <w:t>куповине</w:t>
      </w:r>
      <w:r>
        <w:rPr>
          <w:lang w:val="ru-RU"/>
        </w:rPr>
        <w:t xml:space="preserve"> предметног </w:t>
      </w:r>
      <w:r w:rsidR="00DB46CE">
        <w:rPr>
          <w:lang w:val="ru-RU"/>
        </w:rPr>
        <w:t>моторног возила</w:t>
      </w:r>
      <w:r>
        <w:rPr>
          <w:lang w:val="ru-RU"/>
        </w:rPr>
        <w:t xml:space="preserve"> и нема право на повраћај депозита</w:t>
      </w:r>
      <w:r>
        <w:rPr>
          <w:lang w:val="en-US"/>
        </w:rPr>
        <w:t>.</w:t>
      </w:r>
      <w:r>
        <w:rPr>
          <w:lang w:val="ru-RU"/>
        </w:rPr>
        <w:t xml:space="preserve"> Комисија задржава право да не прихвати ни једну понуду уколико оцени да иста није одговарајућа</w:t>
      </w:r>
      <w:r>
        <w:rPr>
          <w:lang w:val="en-US"/>
        </w:rPr>
        <w:t>.</w:t>
      </w:r>
      <w:r>
        <w:t xml:space="preserve"> За сва обавештења обратите се на телефон: 0230/421-826, лице за контакт Драгана Васиљевић, шеф Одсека.</w:t>
      </w:r>
    </w:p>
    <w:sectPr w:rsidR="00512C0F" w:rsidRPr="00DB46CE" w:rsidSect="002F439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6B4C"/>
    <w:multiLevelType w:val="hybridMultilevel"/>
    <w:tmpl w:val="41F84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5339F"/>
    <w:multiLevelType w:val="hybridMultilevel"/>
    <w:tmpl w:val="3BAC9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630ED"/>
    <w:multiLevelType w:val="hybridMultilevel"/>
    <w:tmpl w:val="7278C0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C416A5"/>
    <w:multiLevelType w:val="hybridMultilevel"/>
    <w:tmpl w:val="DE9A3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0A6F"/>
    <w:rsid w:val="00001C93"/>
    <w:rsid w:val="00040247"/>
    <w:rsid w:val="0005674D"/>
    <w:rsid w:val="00070CBD"/>
    <w:rsid w:val="000F7515"/>
    <w:rsid w:val="00121B6D"/>
    <w:rsid w:val="00121FC2"/>
    <w:rsid w:val="00132162"/>
    <w:rsid w:val="00134383"/>
    <w:rsid w:val="001667CC"/>
    <w:rsid w:val="00177991"/>
    <w:rsid w:val="001A6E3B"/>
    <w:rsid w:val="001C7324"/>
    <w:rsid w:val="001F48FF"/>
    <w:rsid w:val="00202AAD"/>
    <w:rsid w:val="00204561"/>
    <w:rsid w:val="002165AD"/>
    <w:rsid w:val="00220F34"/>
    <w:rsid w:val="002312C1"/>
    <w:rsid w:val="002C5EEA"/>
    <w:rsid w:val="002F439C"/>
    <w:rsid w:val="00334642"/>
    <w:rsid w:val="00352486"/>
    <w:rsid w:val="003A6AB9"/>
    <w:rsid w:val="003C03AD"/>
    <w:rsid w:val="00400FC8"/>
    <w:rsid w:val="004071A8"/>
    <w:rsid w:val="004120A4"/>
    <w:rsid w:val="00467BF0"/>
    <w:rsid w:val="00473778"/>
    <w:rsid w:val="00492CD8"/>
    <w:rsid w:val="004A1B7B"/>
    <w:rsid w:val="004F0A6F"/>
    <w:rsid w:val="00512C0F"/>
    <w:rsid w:val="00546DEE"/>
    <w:rsid w:val="005D7AE8"/>
    <w:rsid w:val="005F3E3D"/>
    <w:rsid w:val="00652BAF"/>
    <w:rsid w:val="00653383"/>
    <w:rsid w:val="0065613C"/>
    <w:rsid w:val="00682B4F"/>
    <w:rsid w:val="006837A6"/>
    <w:rsid w:val="00695297"/>
    <w:rsid w:val="006A05C0"/>
    <w:rsid w:val="006C7ACC"/>
    <w:rsid w:val="006E027D"/>
    <w:rsid w:val="0072291A"/>
    <w:rsid w:val="00773BE3"/>
    <w:rsid w:val="0078180F"/>
    <w:rsid w:val="00810A8B"/>
    <w:rsid w:val="008179C3"/>
    <w:rsid w:val="00817F33"/>
    <w:rsid w:val="0083153D"/>
    <w:rsid w:val="00891A3A"/>
    <w:rsid w:val="008B6072"/>
    <w:rsid w:val="008D7E3F"/>
    <w:rsid w:val="008E2F49"/>
    <w:rsid w:val="00902797"/>
    <w:rsid w:val="0091685F"/>
    <w:rsid w:val="00916E35"/>
    <w:rsid w:val="00926118"/>
    <w:rsid w:val="00954EFF"/>
    <w:rsid w:val="009D136B"/>
    <w:rsid w:val="009E449B"/>
    <w:rsid w:val="00A26BD0"/>
    <w:rsid w:val="00AA1EA9"/>
    <w:rsid w:val="00B14BDD"/>
    <w:rsid w:val="00B44192"/>
    <w:rsid w:val="00B92AF8"/>
    <w:rsid w:val="00BA151F"/>
    <w:rsid w:val="00BB1143"/>
    <w:rsid w:val="00BB38BB"/>
    <w:rsid w:val="00BD4A36"/>
    <w:rsid w:val="00C11553"/>
    <w:rsid w:val="00C22EB6"/>
    <w:rsid w:val="00C53B12"/>
    <w:rsid w:val="00CA4ABE"/>
    <w:rsid w:val="00CD7AA6"/>
    <w:rsid w:val="00D715C7"/>
    <w:rsid w:val="00D72B76"/>
    <w:rsid w:val="00D95B1B"/>
    <w:rsid w:val="00DB46CE"/>
    <w:rsid w:val="00DF7085"/>
    <w:rsid w:val="00E06262"/>
    <w:rsid w:val="00E24C46"/>
    <w:rsid w:val="00EA5A6E"/>
    <w:rsid w:val="00ED1245"/>
    <w:rsid w:val="00EE194C"/>
    <w:rsid w:val="00FA024C"/>
    <w:rsid w:val="00FB5903"/>
    <w:rsid w:val="00FF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29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291A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</dc:creator>
  <cp:lastModifiedBy>PC</cp:lastModifiedBy>
  <cp:revision>35</cp:revision>
  <cp:lastPrinted>2021-04-23T07:57:00Z</cp:lastPrinted>
  <dcterms:created xsi:type="dcterms:W3CDTF">2017-05-04T10:11:00Z</dcterms:created>
  <dcterms:modified xsi:type="dcterms:W3CDTF">2021-04-23T07:57:00Z</dcterms:modified>
</cp:coreProperties>
</file>